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DA26F4">
        <w:rPr>
          <w:rFonts w:ascii="Times New Roman CYR" w:hAnsi="Times New Roman CYR" w:cs="Times New Roman CYR"/>
          <w:b/>
          <w:bCs/>
          <w:sz w:val="28"/>
          <w:szCs w:val="28"/>
        </w:rPr>
        <w:t>Тест «проверка наличия и состояния документов»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26F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DA26F4">
        <w:rPr>
          <w:rFonts w:ascii="Times New Roman" w:hAnsi="Times New Roman" w:cs="Times New Roman"/>
          <w:b/>
          <w:bCs/>
          <w:sz w:val="24"/>
          <w:szCs w:val="24"/>
          <w:u w:val="single"/>
        </w:rPr>
        <w:t>№ 1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 xml:space="preserve">Проверка наличия и состояния документов проводится в целях 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1) создания страхового фонда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2) создания материально-технической базы хранения документов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3) выявления документов, подлежащих дополнительной обработке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4) установления фактического наличия единиц хранения и соответствия их учетному количеству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26F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DA26F4">
        <w:rPr>
          <w:rFonts w:ascii="Times New Roman" w:hAnsi="Times New Roman" w:cs="Times New Roman"/>
          <w:b/>
          <w:bCs/>
          <w:sz w:val="24"/>
          <w:szCs w:val="24"/>
          <w:u w:val="single"/>
        </w:rPr>
        <w:t>№ 2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В ходе проверки наличия и состояния документов осуществляется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1) выявление отсутствующих документов и организация их розыска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2) выявление и устранение недостатков в учете документов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3) определение рационального размещения документов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4) выявление и учет документов, требующих дополнительной обработки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5) выявление лиц, виновных в необеспечении сохранности документов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26F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DA26F4">
        <w:rPr>
          <w:rFonts w:ascii="Times New Roman" w:hAnsi="Times New Roman" w:cs="Times New Roman"/>
          <w:b/>
          <w:bCs/>
          <w:sz w:val="24"/>
          <w:szCs w:val="24"/>
          <w:u w:val="single"/>
        </w:rPr>
        <w:t>№ 3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 xml:space="preserve">Плановая проверка наличия и состояния документов проводится 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1) обязательно ежегодно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2) не реже одного раза в пять лет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3) по требованию руководителя организации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4) перед передачей их на государственное хранение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26F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DA26F4">
        <w:rPr>
          <w:rFonts w:ascii="Times New Roman" w:hAnsi="Times New Roman" w:cs="Times New Roman"/>
          <w:b/>
          <w:bCs/>
          <w:sz w:val="24"/>
          <w:szCs w:val="24"/>
          <w:u w:val="single"/>
        </w:rPr>
        <w:t>№ 4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Внеплановая проверка наличия и состояния документов проводится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1) по требованию руководителя организации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2) по требованию государственного архива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3) после перемещения дел в другое помещение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4) после чрезвычайных происшествий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 xml:space="preserve">5) при смене руководителя архива 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26F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DA26F4">
        <w:rPr>
          <w:rFonts w:ascii="Times New Roman" w:hAnsi="Times New Roman" w:cs="Times New Roman"/>
          <w:b/>
          <w:bCs/>
          <w:sz w:val="24"/>
          <w:szCs w:val="24"/>
          <w:u w:val="single"/>
        </w:rPr>
        <w:t>№ 5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При проверке наличия и состояния документов необходимо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 xml:space="preserve">1) сохранять порядок расположения документов на стеллажах 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2) делать пометки в учетных документах об обнаруженных несоответствиях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3) изымать дела, не внесенные в опись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4) вносить в опись информацию о неучтенных делах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 xml:space="preserve">5) изымать и изолировать дела, зараженные плесенью 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26F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DA26F4">
        <w:rPr>
          <w:rFonts w:ascii="Times New Roman" w:hAnsi="Times New Roman" w:cs="Times New Roman"/>
          <w:b/>
          <w:bCs/>
          <w:sz w:val="24"/>
          <w:szCs w:val="24"/>
          <w:u w:val="single"/>
        </w:rPr>
        <w:t>№ 6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До начала проведения проверки необходимо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1) навести порядок в архиве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2) не предпринимать никаких действий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3) изучить документы предыдущих проверок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4) проверить соответствие нумерации дел итоговым записям в описях и сведениям в листах фондов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26F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DA26F4">
        <w:rPr>
          <w:rFonts w:ascii="Times New Roman" w:hAnsi="Times New Roman" w:cs="Times New Roman"/>
          <w:b/>
          <w:bCs/>
          <w:sz w:val="24"/>
          <w:szCs w:val="24"/>
          <w:u w:val="single"/>
        </w:rPr>
        <w:t>№ 7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По окончании проверки наличия и состояния дел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1) составляется служебная записка об окончании проверки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2) составляется акт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3) не делается никаких записей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4) в конце каждой описи делается запись "Проверено"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5) в конце каждой описи ставится подпись всех работников, проводивших проверку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26F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lastRenderedPageBreak/>
        <w:t xml:space="preserve">Задание </w:t>
      </w:r>
      <w:r w:rsidRPr="00DA26F4">
        <w:rPr>
          <w:rFonts w:ascii="Times New Roman" w:hAnsi="Times New Roman" w:cs="Times New Roman"/>
          <w:b/>
          <w:bCs/>
          <w:sz w:val="24"/>
          <w:szCs w:val="24"/>
          <w:u w:val="single"/>
        </w:rPr>
        <w:t>№ 8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 xml:space="preserve">При проверке наличия и состояния дел 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1) проверяют правильность размещения документов на стеллажах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2) сверяют индексы, даты дел, количество листов в описи с описанием дел на обложках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3) проверяют соответствие режимов хранения нормативным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4) сверяют шифр и название фондообразователя в описи с описанием дел на обложках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26F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DA26F4">
        <w:rPr>
          <w:rFonts w:ascii="Times New Roman" w:hAnsi="Times New Roman" w:cs="Times New Roman"/>
          <w:b/>
          <w:bCs/>
          <w:sz w:val="24"/>
          <w:szCs w:val="24"/>
          <w:u w:val="single"/>
        </w:rPr>
        <w:t>№ 9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Проверка наличия и состояния документов считается завершенной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1) после составления служебной записки об окончании проверки руководителю организации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2) после представления сведений о делах постоянного хранения в государственный архив, источником комплектования которого является организация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 xml:space="preserve">3) после внесения изменений, выявленных проверкой, в учетные документы 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4) после составления акта по результатам проверки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26F4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 xml:space="preserve">Задание </w:t>
      </w:r>
      <w:r w:rsidRPr="00DA26F4">
        <w:rPr>
          <w:rFonts w:ascii="Times New Roman" w:hAnsi="Times New Roman" w:cs="Times New Roman"/>
          <w:b/>
          <w:bCs/>
          <w:sz w:val="24"/>
          <w:szCs w:val="24"/>
          <w:u w:val="single"/>
        </w:rPr>
        <w:t>№ 10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При обнаружении недостачи дел и документов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1) изучается дело фонда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2) организуется розыск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3) с помощью акта уведомляется руководитель организации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4) делается запись в учетные документы</w:t>
      </w:r>
    </w:p>
    <w:p w:rsidR="00DA26F4" w:rsidRPr="00DA26F4" w:rsidRDefault="00DA26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DA26F4">
        <w:rPr>
          <w:rFonts w:ascii="Times New Roman CYR" w:hAnsi="Times New Roman CYR" w:cs="Times New Roman CYR"/>
          <w:sz w:val="24"/>
          <w:szCs w:val="24"/>
        </w:rPr>
        <w:t>5) изучаются документы по выдаче дел из хранилища</w:t>
      </w:r>
    </w:p>
    <w:sectPr w:rsidR="00DA26F4" w:rsidRPr="00DA26F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A26F4"/>
    <w:rsid w:val="0080346A"/>
    <w:rsid w:val="00DA26F4"/>
    <w:rsid w:val="00E5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</cp:revision>
  <dcterms:created xsi:type="dcterms:W3CDTF">2014-11-05T15:07:00Z</dcterms:created>
  <dcterms:modified xsi:type="dcterms:W3CDTF">2014-11-05T15:07:00Z</dcterms:modified>
</cp:coreProperties>
</file>