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Pr="00686394">
        <w:rPr>
          <w:rFonts w:ascii="Times New Roman CYR" w:hAnsi="Times New Roman CYR" w:cs="Times New Roman CYR"/>
          <w:b/>
          <w:bCs/>
          <w:sz w:val="28"/>
          <w:szCs w:val="28"/>
        </w:rPr>
        <w:t xml:space="preserve"> «Уничтожение документов»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дела, передаваемые в архив, создаются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описи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справ</w:t>
      </w:r>
      <w:r>
        <w:rPr>
          <w:rFonts w:ascii="Times New Roman CYR" w:hAnsi="Times New Roman CYR" w:cs="Times New Roman CYR"/>
          <w:sz w:val="24"/>
          <w:szCs w:val="24"/>
        </w:rPr>
        <w:t>ка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протокол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Расположите этапы уничтожения документов в порядке их следования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5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уничтожение документов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передача дел постоянного хранения и по личному составу на архивное хранен</w:t>
      </w:r>
      <w:r>
        <w:rPr>
          <w:rFonts w:ascii="Times New Roman CYR" w:hAnsi="Times New Roman CYR" w:cs="Times New Roman CYR"/>
          <w:sz w:val="24"/>
          <w:szCs w:val="24"/>
        </w:rPr>
        <w:t>ие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составление акта на уничтожение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назначение комиссии на уничтожение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составление описи дел постоянного хранения и по личному составу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Описи дел составляются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дела по личному сос</w:t>
      </w:r>
      <w:r>
        <w:rPr>
          <w:rFonts w:ascii="Times New Roman CYR" w:hAnsi="Times New Roman CYR" w:cs="Times New Roman CYR"/>
          <w:sz w:val="24"/>
          <w:szCs w:val="24"/>
        </w:rPr>
        <w:t>таву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дела постоянного хранения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дела, подлежащие уничтожению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дела временного (свыше 10 лет)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дела временного (до 10 лет включительно)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4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Отбор документов на уничтожение проводится 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независимо от времени составления описей на дела постоянного и временного (свыше 10 лет) хранения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до составления описей на дела постоянного и временного (свыше 10 лет)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после составления описей на дела постоянного и временного (св</w:t>
      </w:r>
      <w:r>
        <w:rPr>
          <w:rFonts w:ascii="Times New Roman CYR" w:hAnsi="Times New Roman CYR" w:cs="Times New Roman CYR"/>
          <w:sz w:val="24"/>
          <w:szCs w:val="24"/>
        </w:rPr>
        <w:t>ыше 10 лет)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5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Документы с временным сроком хранения имеют следующую границу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до 25 лет (включительно)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до 75 лет (включительно)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до 5 лет (включительно)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до 10 лет (включительно)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6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Документы длительного хранения имеют следующие границы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10 - 75 лет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5 - 25 лет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75 - 100 лет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5 - 75 лет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7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завершено делопроизводством в 2003 году. Срок хранения 5 лет</w:t>
      </w:r>
      <w:r>
        <w:rPr>
          <w:rFonts w:ascii="Times New Roman CYR" w:hAnsi="Times New Roman CYR" w:cs="Times New Roman CYR"/>
          <w:sz w:val="24"/>
          <w:szCs w:val="24"/>
        </w:rPr>
        <w:t>. Когда дело можно включать в акт на уничтожение?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 2008 году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 2010 году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3) в 2007 году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в 2009 году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8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завершено делопроизводством в 2005 году. Срок хранения 3 года. Когда дело можно вк</w:t>
      </w:r>
      <w:r>
        <w:rPr>
          <w:rFonts w:ascii="Times New Roman CYR" w:hAnsi="Times New Roman CYR" w:cs="Times New Roman CYR"/>
          <w:sz w:val="24"/>
          <w:szCs w:val="24"/>
        </w:rPr>
        <w:t>лючать в акт на уничтожение?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 2010 году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 2008 году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 2007 году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в 2009 году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9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завершено делопроизводством в 2001 году. Срок хранения 10 лет. Когда дело можно включать в акт на уничт</w:t>
      </w:r>
      <w:r>
        <w:rPr>
          <w:rFonts w:ascii="Times New Roman CYR" w:hAnsi="Times New Roman CYR" w:cs="Times New Roman CYR"/>
          <w:sz w:val="24"/>
          <w:szCs w:val="24"/>
        </w:rPr>
        <w:t>ожение?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 2013 году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 2011 году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 2012 году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в 2010 году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10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хранения дела 7 лет. По окончании делопроизводства оно подлежит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2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подготовке к перед</w:t>
      </w:r>
      <w:r>
        <w:rPr>
          <w:rFonts w:ascii="Times New Roman CYR" w:hAnsi="Times New Roman CYR" w:cs="Times New Roman CYR"/>
          <w:sz w:val="24"/>
          <w:szCs w:val="24"/>
        </w:rPr>
        <w:t>аче на архивное хранение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подготовке к уничтожению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11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хранения дела 15 лет. По окончанию делопроизводства оно подлежит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2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подготовке к передаче на архивное хранение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подготовке к уничтожению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12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Результатом экспертизы ценности документов является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комплектование архивного фонда РФ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составление описей дел, завершенных в делопроизводстве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оформление дел, завершенных в делопроизводств</w:t>
      </w:r>
      <w:r>
        <w:rPr>
          <w:rFonts w:ascii="Times New Roman CYR" w:hAnsi="Times New Roman CYR" w:cs="Times New Roman CYR"/>
          <w:sz w:val="24"/>
          <w:szCs w:val="24"/>
        </w:rPr>
        <w:t>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13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Задачей экспертизы ценности на этапе делопроизводства является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отбор для уничтожения документов, срок которых истек 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определение сроков хранения документов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выделение дел постоянного хра</w:t>
      </w:r>
      <w:r>
        <w:rPr>
          <w:rFonts w:ascii="Times New Roman CYR" w:hAnsi="Times New Roman CYR" w:cs="Times New Roman CYR"/>
          <w:sz w:val="24"/>
          <w:szCs w:val="24"/>
        </w:rPr>
        <w:t>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14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Задачей экспертизы ценности на этапе ведомственного архива является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отбор для уничтожения документов, срок которых истек 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определение сроков хранения документов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выделение дел п</w:t>
      </w:r>
      <w:r>
        <w:rPr>
          <w:rFonts w:ascii="Times New Roman CYR" w:hAnsi="Times New Roman CYR" w:cs="Times New Roman CYR"/>
          <w:sz w:val="24"/>
          <w:szCs w:val="24"/>
        </w:rPr>
        <w:t>остоянного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15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экспертизы ценности документов выделяются следующие группы дел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дела временного хранения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2) дела, предназначаемые для уничтожения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сомнительные дела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де</w:t>
      </w:r>
      <w:r>
        <w:rPr>
          <w:rFonts w:ascii="Times New Roman CYR" w:hAnsi="Times New Roman CYR" w:cs="Times New Roman CYR"/>
          <w:sz w:val="24"/>
          <w:szCs w:val="24"/>
        </w:rPr>
        <w:t>ла постоянного и долговременного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16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дела, предназначаемые для уничтожения, составляется  ... 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(ответ запишите строчными буквами - маленькими)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17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 xml:space="preserve">ела, постоянного и долговременного срока хранения, заносятся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...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(ответ запишите во множественном лице строчными буквами - маленькими)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18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организации работы по экспертизе </w:t>
      </w:r>
      <w:r>
        <w:rPr>
          <w:rFonts w:ascii="Times New Roman CYR" w:hAnsi="Times New Roman CYR" w:cs="Times New Roman CYR"/>
          <w:sz w:val="24"/>
          <w:szCs w:val="24"/>
        </w:rPr>
        <w:t>ценности документов назначается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группа по отбору документов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экспертная комиссия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делопроизводство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19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Отбор документов на уничтожение осуществляется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экспертной комиссией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работником ведомственного архива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работником архивного учреждения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20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Документы отбираются на уничтожение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после просмотра каждого листа документа в деле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по заголовкам дел, указанным на обложке дела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по заголовкам дел, указанным в номенклатуре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21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Отметка о выделении дел к уничтожению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стаивится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графе Примечание номенклатуры дел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ставится в ито</w:t>
      </w:r>
      <w:r>
        <w:rPr>
          <w:rFonts w:ascii="Times New Roman CYR" w:hAnsi="Times New Roman CYR" w:cs="Times New Roman CYR"/>
          <w:sz w:val="24"/>
          <w:szCs w:val="24"/>
        </w:rPr>
        <w:t>говой записи при завершении номенклатуры дел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нигде не ставится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22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Архивное учреждение, принимаемое документы на хранение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имеет право потребовать изменить содержание описи дел постоянного хранен</w:t>
      </w:r>
      <w:r>
        <w:rPr>
          <w:rFonts w:ascii="Times New Roman CYR" w:hAnsi="Times New Roman CYR" w:cs="Times New Roman CYR"/>
          <w:sz w:val="24"/>
          <w:szCs w:val="24"/>
        </w:rPr>
        <w:t>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имеет право потребовать изменить содержание акта на уничтожение документов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не имеет права вносить изменений в документы, согласованные  экспертной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комисией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организации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23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Архивное учреждение 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3 вариантов о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проверяет правильность отбора дел на постоянное хранение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проверяет правильность отбора дел по личному составу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проверяет правильность отбора дел на уничтожение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24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 о выделении дел к уничтожению утверждается руководите</w:t>
      </w:r>
      <w:r>
        <w:rPr>
          <w:rFonts w:ascii="Times New Roman CYR" w:hAnsi="Times New Roman CYR" w:cs="Times New Roman CYR"/>
          <w:sz w:val="24"/>
          <w:szCs w:val="24"/>
        </w:rPr>
        <w:t>лем организации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после утверждения ЭПК архивного учреждения описей дел постоянного хранения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перед утверждением ЭПК архивного учреждения описей дел постоянного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независимо от утверждения ЭПК архивного уч</w:t>
      </w:r>
      <w:r>
        <w:rPr>
          <w:rFonts w:ascii="Times New Roman CYR" w:hAnsi="Times New Roman CYR" w:cs="Times New Roman CYR"/>
          <w:sz w:val="24"/>
          <w:szCs w:val="24"/>
        </w:rPr>
        <w:t>реждения описей дел постоянного хранения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25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оформлении уничтожения документов изменения в учетные документы архива вносятся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независимо от того как документы, указанные в акте на уничтожение, в</w:t>
      </w:r>
      <w:r>
        <w:rPr>
          <w:rFonts w:ascii="Times New Roman CYR" w:hAnsi="Times New Roman CYR" w:cs="Times New Roman CYR"/>
          <w:sz w:val="24"/>
          <w:szCs w:val="24"/>
        </w:rPr>
        <w:t>ывезены и уничтожены</w:t>
      </w:r>
    </w:p>
    <w:p w:rsidR="00000000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до того как документы, указанные в акте на уничтожение, вывезены и уничтожены</w:t>
      </w:r>
    </w:p>
    <w:p w:rsidR="00686394" w:rsidRDefault="00686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после того как документы, указанные в акте на уничтожение, вывезены и уничтожены</w:t>
      </w:r>
    </w:p>
    <w:sectPr w:rsidR="006863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1187"/>
    <w:rsid w:val="003F1187"/>
    <w:rsid w:val="0068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2014-11-05T15:03:00Z</dcterms:created>
  <dcterms:modified xsi:type="dcterms:W3CDTF">2014-11-05T15:04:00Z</dcterms:modified>
</cp:coreProperties>
</file>